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6F349" w14:textId="576B41A9" w:rsidR="005806F5" w:rsidRDefault="005806F5" w:rsidP="00851F70">
      <w:pPr>
        <w:jc w:val="center"/>
      </w:pPr>
      <w:r>
        <w:t>Estado y ajuste de clase en la Argentina</w:t>
      </w:r>
    </w:p>
    <w:p w14:paraId="495F848F" w14:textId="4A9F1450" w:rsidR="002674F6" w:rsidRDefault="002674F6" w:rsidP="002674F6">
      <w:r>
        <w:t>Mtro. José Silva Cruz</w:t>
      </w:r>
    </w:p>
    <w:p w14:paraId="17FFDD74" w14:textId="44EF62D2" w:rsidR="002674F6" w:rsidRDefault="002674F6" w:rsidP="002674F6">
      <w:r>
        <w:t>Palabras clave: Ajuste, Estado y Salarios</w:t>
      </w:r>
    </w:p>
    <w:p w14:paraId="320F3000" w14:textId="46D1E5D2" w:rsidR="006D078F" w:rsidRDefault="006D078F" w:rsidP="00D6484B">
      <w:pPr>
        <w:jc w:val="both"/>
      </w:pPr>
      <w:r>
        <w:t>El presente ensayo tiene como objetivo</w:t>
      </w:r>
      <w:r w:rsidR="00851F70">
        <w:t xml:space="preserve"> </w:t>
      </w:r>
      <w:r>
        <w:t>mostrar c</w:t>
      </w:r>
      <w:r w:rsidR="00851F70">
        <w:t>ó</w:t>
      </w:r>
      <w:r>
        <w:t xml:space="preserve">mo el llamado “ajuste” </w:t>
      </w:r>
      <w:r w:rsidR="00851F70">
        <w:t>-</w:t>
      </w:r>
      <w:r w:rsidR="0049059A">
        <w:t xml:space="preserve"> </w:t>
      </w:r>
      <w:r>
        <w:t>que prometió el presidente Javier Milei</w:t>
      </w:r>
      <w:r w:rsidR="006006B9">
        <w:t xml:space="preserve"> y</w:t>
      </w:r>
      <w:r>
        <w:t xml:space="preserve"> sería pagado por la “casta”</w:t>
      </w:r>
      <w:r w:rsidR="00851F70">
        <w:t>-</w:t>
      </w:r>
      <w:r>
        <w:t xml:space="preserve"> en realidad es un ajuste de la clase dominante argentina sobre l</w:t>
      </w:r>
      <w:r w:rsidR="00D6484B">
        <w:t>os trabajadores</w:t>
      </w:r>
      <w:r w:rsidR="00851F70">
        <w:t>,</w:t>
      </w:r>
      <w:r w:rsidR="0049059A">
        <w:t xml:space="preserve"> </w:t>
      </w:r>
      <w:r>
        <w:t>en donde se utiliza al estado</w:t>
      </w:r>
      <w:r w:rsidR="00D6484B">
        <w:t xml:space="preserve"> como instrumento redistributivo</w:t>
      </w:r>
      <w:r>
        <w:t xml:space="preserve"> </w:t>
      </w:r>
      <w:r w:rsidR="00D6484B">
        <w:t>d</w:t>
      </w:r>
      <w:r>
        <w:t>el ingreso a favor del</w:t>
      </w:r>
      <w:r w:rsidR="002A6604">
        <w:t xml:space="preserve"> gran </w:t>
      </w:r>
      <w:r>
        <w:t xml:space="preserve">capital a través de la contracción salarial, el cambio de propiedad </w:t>
      </w:r>
      <w:r w:rsidR="002A6604">
        <w:t>pública</w:t>
      </w:r>
      <w:r>
        <w:t xml:space="preserve"> a privados y la contrarreforma a </w:t>
      </w:r>
      <w:r w:rsidR="0049059A">
        <w:t xml:space="preserve">los </w:t>
      </w:r>
      <w:r>
        <w:t xml:space="preserve">derechos laborales adquiridos.  </w:t>
      </w:r>
    </w:p>
    <w:p w14:paraId="7D650EE2" w14:textId="6B868789" w:rsidR="0049059A" w:rsidRDefault="002A6604" w:rsidP="00D6484B">
      <w:pPr>
        <w:jc w:val="both"/>
      </w:pPr>
      <w:r>
        <w:t>Lo anterior se demuestra a partir de comprender</w:t>
      </w:r>
      <w:r w:rsidR="00851F70">
        <w:t xml:space="preserve"> </w:t>
      </w:r>
      <w:r>
        <w:t>que la política gubernamental de</w:t>
      </w:r>
      <w:r w:rsidR="00D3088D">
        <w:t xml:space="preserve"> control salarial</w:t>
      </w:r>
      <w:r w:rsidR="006006B9">
        <w:t>,</w:t>
      </w:r>
      <w:r w:rsidR="00D3088D">
        <w:t xml:space="preserve"> </w:t>
      </w:r>
      <w:r w:rsidR="009647AA">
        <w:t xml:space="preserve">la </w:t>
      </w:r>
      <w:r w:rsidR="009F7E71">
        <w:t>licua</w:t>
      </w:r>
      <w:r w:rsidR="00D3088D">
        <w:t>ción de los ingresos</w:t>
      </w:r>
      <w:r w:rsidR="009F7E71">
        <w:t xml:space="preserve"> por la inflación, </w:t>
      </w:r>
      <w:r w:rsidR="00D3088D">
        <w:t xml:space="preserve">la liberalización de precios y </w:t>
      </w:r>
      <w:r w:rsidR="009F7E71">
        <w:t>la reducción del gasto social</w:t>
      </w:r>
      <w:r>
        <w:t xml:space="preserve">, son </w:t>
      </w:r>
      <w:r w:rsidR="00A805B5">
        <w:t>funcional</w:t>
      </w:r>
      <w:r>
        <w:t>es</w:t>
      </w:r>
      <w:r w:rsidR="00520911">
        <w:t xml:space="preserve"> y </w:t>
      </w:r>
      <w:r w:rsidR="00A55B22">
        <w:t>determinante</w:t>
      </w:r>
      <w:r>
        <w:t>s</w:t>
      </w:r>
      <w:r w:rsidR="00A805B5">
        <w:t xml:space="preserve"> para cumplir tres objetivos</w:t>
      </w:r>
      <w:r w:rsidR="0049059A">
        <w:t xml:space="preserve">. </w:t>
      </w:r>
      <w:r w:rsidR="009647AA">
        <w:t xml:space="preserve"> </w:t>
      </w:r>
    </w:p>
    <w:p w14:paraId="3A15206E" w14:textId="05642AC4" w:rsidR="001E6B1E" w:rsidRDefault="0049059A" w:rsidP="00D6484B">
      <w:pPr>
        <w:jc w:val="both"/>
      </w:pPr>
      <w:r>
        <w:t>El p</w:t>
      </w:r>
      <w:r w:rsidR="009647AA">
        <w:t>rimero</w:t>
      </w:r>
      <w:r>
        <w:t xml:space="preserve"> de ellos es </w:t>
      </w:r>
      <w:r w:rsidR="00520911">
        <w:t xml:space="preserve">la </w:t>
      </w:r>
      <w:r w:rsidR="00BD37AF">
        <w:t xml:space="preserve">generación del superávit fiscal, éste </w:t>
      </w:r>
      <w:r>
        <w:t>tendrá origen en</w:t>
      </w:r>
      <w:r w:rsidR="00520911">
        <w:t xml:space="preserve"> un ahorro forzado por medio de </w:t>
      </w:r>
      <w:r w:rsidR="00A55B22">
        <w:t>recortes al</w:t>
      </w:r>
      <w:r w:rsidR="00520911">
        <w:t xml:space="preserve"> gasto social y el incremento en impuestos</w:t>
      </w:r>
      <w:r w:rsidR="00A55B22">
        <w:t xml:space="preserve">; </w:t>
      </w:r>
      <w:r>
        <w:t>s</w:t>
      </w:r>
      <w:r w:rsidR="00A55B22">
        <w:t xml:space="preserve">egundo, el control </w:t>
      </w:r>
      <w:r w:rsidR="003C7008">
        <w:t>inflacionario</w:t>
      </w:r>
      <w:r w:rsidR="00A55B22">
        <w:t xml:space="preserve">, </w:t>
      </w:r>
      <w:r w:rsidR="003C7008">
        <w:t>la contracción</w:t>
      </w:r>
      <w:r w:rsidR="00A55B22">
        <w:t xml:space="preserve"> salarial </w:t>
      </w:r>
      <w:r w:rsidR="003C7008">
        <w:t>templará</w:t>
      </w:r>
      <w:r w:rsidR="00A55B22">
        <w:t xml:space="preserve"> </w:t>
      </w:r>
      <w:r w:rsidR="003C7008">
        <w:t>el crecimiento</w:t>
      </w:r>
      <w:r>
        <w:t xml:space="preserve"> de</w:t>
      </w:r>
      <w:r w:rsidR="00A55B22">
        <w:t xml:space="preserve"> los precios al contrae</w:t>
      </w:r>
      <w:r w:rsidR="003C7008">
        <w:t>r</w:t>
      </w:r>
      <w:r w:rsidR="00A55B22">
        <w:t xml:space="preserve"> la demanda agregada, </w:t>
      </w:r>
      <w:r w:rsidR="003C7008">
        <w:t>al paralelo de</w:t>
      </w:r>
      <w:r w:rsidR="00A55B22">
        <w:t xml:space="preserve"> </w:t>
      </w:r>
      <w:r w:rsidR="003C7008">
        <w:t xml:space="preserve">generar una devaluación interna reduciendo los costos de producción; </w:t>
      </w:r>
      <w:r>
        <w:t>T</w:t>
      </w:r>
      <w:r w:rsidR="003C7008">
        <w:t xml:space="preserve">ercero, </w:t>
      </w:r>
      <w:r w:rsidR="00BF31B8">
        <w:t>el incremento de la rentabilidad capitalista, el control salarial busca incrementar la explotación laboral y con ello elevar el excedente de operación o ganancia empresarial, la cual se había visto mermada por la pol</w:t>
      </w:r>
      <w:r w:rsidR="001E6B1E">
        <w:t xml:space="preserve">ítica </w:t>
      </w:r>
      <w:r w:rsidR="00BF31B8">
        <w:t xml:space="preserve">laboral y salarial que se </w:t>
      </w:r>
      <w:r w:rsidR="001E6B1E">
        <w:t>implementó</w:t>
      </w:r>
      <w:r w:rsidR="00BF31B8">
        <w:t xml:space="preserve"> durante los gobiernos </w:t>
      </w:r>
      <w:r w:rsidR="001E6B1E">
        <w:t>kirchneristas</w:t>
      </w:r>
      <w:r w:rsidR="00BF31B8">
        <w:t>.</w:t>
      </w:r>
    </w:p>
    <w:p w14:paraId="3681DEC7" w14:textId="5A384C29" w:rsidR="00D6484B" w:rsidRDefault="0049059A" w:rsidP="00D6484B">
      <w:pPr>
        <w:jc w:val="both"/>
      </w:pPr>
      <w:r>
        <w:t>Adicional</w:t>
      </w:r>
      <w:r w:rsidR="00A76C75">
        <w:t>mente</w:t>
      </w:r>
      <w:r>
        <w:t>,</w:t>
      </w:r>
      <w:r w:rsidR="00D6484B">
        <w:t xml:space="preserve"> la privatización de empresas públicas representa una transferencia de recursos </w:t>
      </w:r>
      <w:r>
        <w:t>e</w:t>
      </w:r>
      <w:r w:rsidR="00D6484B">
        <w:t xml:space="preserve"> ingreso</w:t>
      </w:r>
      <w:r>
        <w:t>s</w:t>
      </w:r>
      <w:r w:rsidR="00D6484B">
        <w:t xml:space="preserve"> al sector privado</w:t>
      </w:r>
      <w:r w:rsidR="006006B9">
        <w:t xml:space="preserve"> que cuenta</w:t>
      </w:r>
      <w:r w:rsidR="00D6484B">
        <w:t xml:space="preserve"> </w:t>
      </w:r>
      <w:r>
        <w:t>con mayor concentración</w:t>
      </w:r>
      <w:r w:rsidR="006006B9">
        <w:t xml:space="preserve">. </w:t>
      </w:r>
      <w:r w:rsidR="00A76C75">
        <w:t>Finalmente</w:t>
      </w:r>
      <w:r w:rsidR="006006B9">
        <w:t>, l</w:t>
      </w:r>
      <w:r w:rsidR="00D6484B">
        <w:t xml:space="preserve">a reforma laboral busca asegurar costos laborales más baratos. </w:t>
      </w:r>
    </w:p>
    <w:sectPr w:rsidR="00D648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F5"/>
    <w:rsid w:val="00012C5B"/>
    <w:rsid w:val="000E0B74"/>
    <w:rsid w:val="001601B8"/>
    <w:rsid w:val="0019147F"/>
    <w:rsid w:val="001E6B1E"/>
    <w:rsid w:val="002674F6"/>
    <w:rsid w:val="002A6604"/>
    <w:rsid w:val="00313A40"/>
    <w:rsid w:val="00330B5F"/>
    <w:rsid w:val="003C7008"/>
    <w:rsid w:val="0049059A"/>
    <w:rsid w:val="00520911"/>
    <w:rsid w:val="00561516"/>
    <w:rsid w:val="005806F5"/>
    <w:rsid w:val="006006B9"/>
    <w:rsid w:val="006C240F"/>
    <w:rsid w:val="006D078F"/>
    <w:rsid w:val="00705242"/>
    <w:rsid w:val="007052CC"/>
    <w:rsid w:val="00851F70"/>
    <w:rsid w:val="00863234"/>
    <w:rsid w:val="009647AA"/>
    <w:rsid w:val="0096688B"/>
    <w:rsid w:val="009763A0"/>
    <w:rsid w:val="009F7E71"/>
    <w:rsid w:val="00A55B22"/>
    <w:rsid w:val="00A76C75"/>
    <w:rsid w:val="00A805B5"/>
    <w:rsid w:val="00BD37AF"/>
    <w:rsid w:val="00BF31B8"/>
    <w:rsid w:val="00D3088D"/>
    <w:rsid w:val="00D6484B"/>
    <w:rsid w:val="00DE5853"/>
    <w:rsid w:val="00E2536A"/>
    <w:rsid w:val="00EC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8C0C44"/>
  <w15:chartTrackingRefBased/>
  <w15:docId w15:val="{7E15FD9D-0F91-4332-81F4-0B9658B3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06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6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6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6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6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6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6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6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6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6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6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6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6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6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6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6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6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6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6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06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0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06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06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06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6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6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06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C0EC6-4F68-419F-93C1-48C9036B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silva</dc:creator>
  <cp:keywords/>
  <dc:description/>
  <cp:lastModifiedBy>jose silva</cp:lastModifiedBy>
  <cp:revision>3</cp:revision>
  <dcterms:created xsi:type="dcterms:W3CDTF">2024-07-18T06:49:00Z</dcterms:created>
  <dcterms:modified xsi:type="dcterms:W3CDTF">2024-07-18T06:54:00Z</dcterms:modified>
</cp:coreProperties>
</file>